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96" w:rsidRDefault="00FB1296" w:rsidP="008F3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E454F">
        <w:rPr>
          <w:b/>
          <w:sz w:val="28"/>
          <w:szCs w:val="28"/>
          <w:shd w:val="clear" w:color="auto" w:fill="FFFFFF"/>
        </w:rPr>
        <w:t xml:space="preserve">Рекомендации по проведению </w:t>
      </w:r>
      <w:r w:rsidR="008F3C6D">
        <w:rPr>
          <w:b/>
          <w:sz w:val="28"/>
          <w:szCs w:val="28"/>
          <w:shd w:val="clear" w:color="auto" w:fill="FFFFFF"/>
        </w:rPr>
        <w:t>мероприятия приуроченного ко Дню трезвости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FB1296" w:rsidRPr="009E6BDE" w:rsidRDefault="00FB1296" w:rsidP="00FB1296">
      <w:pPr>
        <w:pStyle w:val="a3"/>
        <w:shd w:val="clear" w:color="auto" w:fill="FFFFFF"/>
        <w:spacing w:before="0" w:beforeAutospacing="0" w:after="0" w:afterAutospacing="0"/>
        <w:jc w:val="center"/>
        <w:rPr>
          <w:color w:val="2F2F2F"/>
          <w:sz w:val="18"/>
          <w:szCs w:val="28"/>
          <w:shd w:val="clear" w:color="auto" w:fill="FFFFFF"/>
        </w:rPr>
      </w:pPr>
    </w:p>
    <w:p w:rsidR="00FB1296" w:rsidRPr="003026A5" w:rsidRDefault="00FB1296" w:rsidP="00FB1296">
      <w:pPr>
        <w:pStyle w:val="1"/>
        <w:rPr>
          <w:color w:val="auto"/>
        </w:rPr>
      </w:pPr>
      <w:r>
        <w:rPr>
          <w:color w:val="auto"/>
        </w:rPr>
        <w:t>1. Общие положения</w:t>
      </w:r>
      <w:r>
        <w:tab/>
      </w:r>
    </w:p>
    <w:p w:rsidR="00FB1296" w:rsidRDefault="00FB1296" w:rsidP="004C44D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Pr="00302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проведению </w:t>
      </w:r>
      <w:r w:rsidR="008F3C6D" w:rsidRPr="008F3C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мероприятия приуроченного ко Дню трезвости </w:t>
      </w:r>
      <w:r w:rsidRPr="001E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</w:t>
      </w:r>
      <w:r w:rsidR="0013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Рекомендации)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разработаны </w:t>
      </w:r>
      <w:r w:rsidR="00B9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комитетом по молодежной политике Ростовской области (далее – комитет) совместно с</w:t>
      </w:r>
      <w:r w:rsidR="00B905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сударственн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автономн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учреждение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Ростовской области «Агентство развития молод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жных инициатив»</w:t>
      </w:r>
      <w:r w:rsidR="008F3C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(далее – ГАУ РО «АРМИ»).</w:t>
      </w:r>
    </w:p>
    <w:p w:rsidR="00FB1296" w:rsidRPr="00121910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F4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создание условий для формирования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молодежи</w:t>
      </w:r>
      <w:r w:rsidRPr="00BF4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устойчивых установок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неприятие</w:t>
      </w:r>
      <w:r w:rsidR="008F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алкоголя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пропаганда социально-позитивного и здорового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жизни молодежи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популяризация 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отказа от вредных привычек.</w:t>
      </w:r>
    </w:p>
    <w:p w:rsidR="00FB1296" w:rsidRPr="00121910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1.3. Задачи:</w:t>
      </w:r>
    </w:p>
    <w:p w:rsidR="00FB1296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повысить уровень осведомленности о последствиях потребления </w:t>
      </w:r>
      <w:r w:rsidR="008F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алкоголя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 об ответственности за участие в их обороте;</w:t>
      </w:r>
    </w:p>
    <w:p w:rsidR="00FB1296" w:rsidRPr="00D201C1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2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продвигать в молодежной среде идею выбора альтернативных позитивных форм самовыражения и самоутверждения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спорт, искусство, творчество</w:t>
      </w:r>
      <w:r w:rsidRPr="00D2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FB1296" w:rsidRPr="00121910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заинтересовать молодежь в</w:t>
      </w:r>
      <w:r w:rsidR="008F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ведении здорового образа жизни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FB1296" w:rsidRPr="00121910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оспитывать чувства любви и заботы к собственному организму.</w:t>
      </w:r>
    </w:p>
    <w:p w:rsidR="00FB1296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Период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мероприятий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</w:t>
      </w:r>
      <w:r w:rsidR="008F3C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20 сентября по 3 октября</w:t>
      </w:r>
      <w:r w:rsidR="00653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2022</w:t>
      </w:r>
      <w:r w:rsidRPr="00BB7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B1296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1.5.</w:t>
      </w:r>
      <w:r w:rsidR="00EB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Отчет о проведении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рамках реализации Рекомендаций </w:t>
      </w:r>
      <w:r w:rsidR="00431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(приложение № 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необходимо направить 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не позднее </w:t>
      </w:r>
      <w:r w:rsidR="008F3C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15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8F3C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октября</w:t>
      </w:r>
      <w:r w:rsidR="00653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2022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комитета 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молодежной политике Ростовской области по СЭД «Дело»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прикрепить не менее 10 фотографий проведенных мероприятий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формате 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-*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zip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7291B" w:rsidRPr="009E6BDE" w:rsidRDefault="00D7291B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:rsidR="00D7291B" w:rsidRPr="00524AB4" w:rsidRDefault="00D7291B" w:rsidP="00D7291B">
      <w:pPr>
        <w:pStyle w:val="1"/>
        <w:rPr>
          <w:color w:val="auto"/>
        </w:rPr>
      </w:pPr>
      <w:r w:rsidRPr="00524AB4">
        <w:rPr>
          <w:color w:val="auto"/>
        </w:rPr>
        <w:t>2. Порядок реализации Рекомендаций</w:t>
      </w:r>
    </w:p>
    <w:p w:rsidR="00D7291B" w:rsidRPr="00524AB4" w:rsidRDefault="00D7291B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</w:t>
      </w:r>
      <w:r w:rsidRPr="00524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524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 себя следующие мероприятия:</w:t>
      </w:r>
    </w:p>
    <w:p w:rsidR="00D7291B" w:rsidRPr="00653CA8" w:rsidRDefault="00E82758" w:rsidP="00653CA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D7291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653CA8" w:rsidRP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занятия на тему «Алкоголь</w:t>
      </w:r>
      <w:r w:rsidR="00653CA8" w:rsidRP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8275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обмана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D766E" w:rsidRDefault="00FD766E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858" w:rsidRDefault="007F7858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08A" w:rsidRPr="00524AB4" w:rsidRDefault="0082208A" w:rsidP="0082208A">
      <w:pPr>
        <w:pStyle w:val="1"/>
        <w:rPr>
          <w:color w:val="auto"/>
        </w:rPr>
      </w:pPr>
      <w:bookmarkStart w:id="0" w:name="_GoBack"/>
      <w:bookmarkEnd w:id="0"/>
      <w:r>
        <w:rPr>
          <w:color w:val="auto"/>
        </w:rPr>
        <w:t>3</w:t>
      </w:r>
      <w:r w:rsidRPr="00524AB4">
        <w:rPr>
          <w:color w:val="auto"/>
        </w:rPr>
        <w:t xml:space="preserve">. </w:t>
      </w:r>
      <w:r>
        <w:rPr>
          <w:color w:val="auto"/>
        </w:rPr>
        <w:t>Участники мероприятий</w:t>
      </w:r>
    </w:p>
    <w:p w:rsidR="0082208A" w:rsidRDefault="0082208A" w:rsidP="0082208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Участниками мероприятия </w:t>
      </w:r>
      <w:r w:rsidRPr="00F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граждане Российской Федерации, проживающие на территории Ростовской области в возрасте от 14 до 35 лет</w:t>
      </w:r>
      <w:r w:rsidRP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0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2D4A" w:rsidRPr="002E454F" w:rsidRDefault="00752D4A" w:rsidP="00752D4A">
      <w:pPr>
        <w:suppressLineNumbers/>
        <w:tabs>
          <w:tab w:val="left" w:pos="43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D4A" w:rsidRPr="002E454F" w:rsidRDefault="00752D4A" w:rsidP="00752D4A">
      <w:pPr>
        <w:pStyle w:val="1"/>
        <w:rPr>
          <w:color w:val="auto"/>
        </w:rPr>
      </w:pPr>
      <w:r>
        <w:rPr>
          <w:color w:val="auto"/>
        </w:rPr>
        <w:t>4</w:t>
      </w:r>
      <w:r w:rsidRPr="002E454F">
        <w:rPr>
          <w:color w:val="auto"/>
        </w:rPr>
        <w:t>. Организация и проведение мероприятий</w:t>
      </w:r>
    </w:p>
    <w:p w:rsidR="00752D4A" w:rsidRPr="00596533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E82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Проведение занятия</w:t>
      </w:r>
      <w:r w:rsidR="00E82758" w:rsidRPr="00D1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тему</w:t>
      </w:r>
      <w:r w:rsidR="00E82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2758" w:rsidRPr="00E82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«Алкоголь: История одного обмана»</w:t>
      </w:r>
      <w:r w:rsidR="00E82758" w:rsidRPr="00D1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96533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конкурс).</w:t>
      </w:r>
    </w:p>
    <w:p w:rsidR="00020EAF" w:rsidRPr="00FE1303" w:rsidRDefault="00E82758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Занятие может проводится </w:t>
      </w:r>
      <w:r w:rsidR="00192DF1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площадках многофункциональных молодежных центров</w:t>
      </w:r>
      <w:r w:rsid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EAF" w:rsidRPr="00020EAF" w:rsidRDefault="00E82758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На занятии участникам предлагается к просмотру фильм </w:t>
      </w:r>
      <w:r w:rsidR="00020EAF" w:rsidRPr="00020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020EAF" w:rsidRP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«Алкоголь</w:t>
      </w:r>
      <w:r w:rsidRP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8275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обмана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20EAF" w:rsidRP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EAF" w:rsidRPr="003B0498" w:rsidRDefault="00020EAF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Пошаговый план проведения занятия включен в методическое пособие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 «Общее дело»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размещен по ссылке:</w:t>
      </w:r>
      <w:r w:rsidR="00E82758" w:rsidRPr="00E82758">
        <w:t xml:space="preserve"> </w:t>
      </w:r>
      <w:hyperlink r:id="rId8" w:history="1">
        <w:r w:rsidR="00E82758" w:rsidRPr="005F28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https://cloud.mail.ru/public/Jkma/zFuYn4sGC</w:t>
        </w:r>
      </w:hyperlink>
      <w:r w:rsidR="00E827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Фильм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</w:t>
      </w:r>
      <w:proofErr w:type="spellStart"/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>ютуб</w:t>
      </w:r>
      <w:proofErr w:type="spellEnd"/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канале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общероссийской общественной организации «Общее дело» по ссылке: </w:t>
      </w:r>
      <w:hyperlink r:id="rId9" w:history="1">
        <w:proofErr w:type="gramStart"/>
        <w:r w:rsidR="00E82758" w:rsidRPr="00E827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https://www.youtube.com/watch?v=rCORvPx9cR4</w:t>
        </w:r>
      </w:hyperlink>
      <w:r w:rsidR="00E82758" w:rsidRPr="00E827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168A7" w:rsidRPr="00D168A7" w:rsidRDefault="00D168A7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96A" w:rsidRDefault="00A8196A" w:rsidP="00A8196A">
      <w:pPr>
        <w:pStyle w:val="a4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Контакты</w:t>
      </w:r>
    </w:p>
    <w:p w:rsidR="00A8196A" w:rsidRDefault="00A8196A" w:rsidP="00A8196A">
      <w:pPr>
        <w:pStyle w:val="a4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96A" w:rsidRPr="004C3F88" w:rsidRDefault="00A8196A" w:rsidP="00A8196A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специалист отдела реализации мероприятий по 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 направлениям государственной молодежн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политики ГАУ РО «АРМИ»</w:t>
      </w:r>
      <w:r w:rsidR="00F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Александровна </w:t>
      </w:r>
      <w:proofErr w:type="spellStart"/>
      <w:r w:rsidR="00F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Карпушина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</w:t>
      </w:r>
      <w:r w:rsidR="00E8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 (863) 307-78-46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e-</w:t>
      </w:r>
      <w:proofErr w:type="spellStart"/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proofErr w:type="gramStart"/>
        <w:r w:rsidRPr="00A8196A">
          <w:rPr>
            <w:rStyle w:val="a5"/>
            <w:rFonts w:ascii="Times New Roman" w:hAnsi="Times New Roman" w:cs="Times New Roman"/>
            <w:sz w:val="28"/>
            <w:szCs w:val="28"/>
          </w:rPr>
          <w:t>armi.n@donmolodoy.ru</w:t>
        </w:r>
      </w:hyperlink>
      <w:r w:rsidRPr="00A8196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8196A" w:rsidRPr="00ED574E" w:rsidRDefault="00A8196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7C9" w:rsidRDefault="00E917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1A43" w:rsidRDefault="00A21A43" w:rsidP="00E917C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21A43" w:rsidSect="00A21A43">
          <w:pgSz w:w="11906" w:h="16838"/>
          <w:pgMar w:top="1134" w:right="567" w:bottom="568" w:left="1134" w:header="708" w:footer="708" w:gutter="0"/>
          <w:cols w:space="708"/>
          <w:docGrid w:linePitch="360"/>
        </w:sectPr>
      </w:pPr>
    </w:p>
    <w:p w:rsidR="00E917C9" w:rsidRPr="00D97515" w:rsidRDefault="00E917C9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</w:t>
      </w:r>
      <w:r w:rsidR="009E6B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E82758" w:rsidRDefault="00E917C9" w:rsidP="00E8275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Рекомендациям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E827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проведению </w:t>
      </w:r>
    </w:p>
    <w:p w:rsidR="00D6049C" w:rsidRDefault="00E82758" w:rsidP="00E8275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мероприятия приуроченного ко Дню трезвости</w:t>
      </w:r>
    </w:p>
    <w:p w:rsidR="00DA5838" w:rsidRPr="00DA5838" w:rsidRDefault="00DA5838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6049C" w:rsidRDefault="00D6049C" w:rsidP="00A2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049C" w:rsidRDefault="00D6049C" w:rsidP="00A2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показателя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49C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Охват молодежи, задействованной в мероприятиях сферы МП по популяризации здорового образа жизни, молодежного туризма и культуры безопасности, профилактике злоупотребления </w:t>
      </w:r>
      <w:proofErr w:type="spellStart"/>
      <w:r w:rsidRPr="00D6049C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психоактивными</w:t>
      </w:r>
      <w:proofErr w:type="spellEnd"/>
      <w:r w:rsidRPr="00D6049C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веществами в молодежной среде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49C" w:rsidRDefault="00D6049C" w:rsidP="00DA5838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 Ростовской области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«_______________________________________»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(отчетный период)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31"/>
        <w:gridCol w:w="1753"/>
        <w:gridCol w:w="1448"/>
        <w:gridCol w:w="1449"/>
        <w:gridCol w:w="2807"/>
        <w:gridCol w:w="1626"/>
        <w:gridCol w:w="1767"/>
        <w:gridCol w:w="1747"/>
        <w:gridCol w:w="1417"/>
      </w:tblGrid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 предложения)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мероприятие на платформе АИС «Молодежь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информацию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в сети «Интернет»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сервис с 3-10 фотографиями мероприятия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21A43" w:rsidTr="00DA5838">
        <w:tc>
          <w:tcPr>
            <w:tcW w:w="1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1A43" w:rsidRDefault="00A21A43" w:rsidP="00DA5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9C" w:rsidRDefault="00D6049C" w:rsidP="00DA5838">
      <w:pPr>
        <w:spacing w:after="0" w:line="240" w:lineRule="auto"/>
        <w:jc w:val="center"/>
      </w:pPr>
    </w:p>
    <w:p w:rsidR="00D6049C" w:rsidRDefault="00D6049C" w:rsidP="00DA5838">
      <w:pPr>
        <w:tabs>
          <w:tab w:val="left" w:pos="3465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 проведения мероприятия, а также достоверность представленных данных подтверждаю (-ем):</w:t>
      </w:r>
    </w:p>
    <w:p w:rsidR="00D6049C" w:rsidRDefault="00D6049C" w:rsidP="00DA5838">
      <w:pPr>
        <w:tabs>
          <w:tab w:val="left" w:pos="570"/>
          <w:tab w:val="left" w:pos="3465"/>
          <w:tab w:val="left" w:pos="108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_____________________/_______________</w:t>
      </w:r>
      <w:r>
        <w:rPr>
          <w:rFonts w:ascii="Times New Roman" w:hAnsi="Times New Roman" w:cs="Times New Roman"/>
          <w:i/>
          <w:sz w:val="24"/>
          <w:szCs w:val="28"/>
        </w:rPr>
        <w:tab/>
        <w:t>(наименование должности)</w:t>
      </w:r>
      <w:r w:rsidRPr="00A21A43">
        <w:rPr>
          <w:rStyle w:val="ab"/>
          <w:rFonts w:ascii="Times New Roman" w:hAnsi="Times New Roman" w:cs="Times New Roman"/>
          <w:i/>
          <w:color w:val="FFFFFF" w:themeColor="background1"/>
          <w:sz w:val="24"/>
          <w:szCs w:val="28"/>
        </w:rPr>
        <w:footnoteReference w:id="1"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(подпись)                           (ФИО)</w:t>
      </w:r>
    </w:p>
    <w:p w:rsidR="00A21A43" w:rsidRPr="00DA5838" w:rsidRDefault="00D6049C" w:rsidP="00DA5838">
      <w:pPr>
        <w:tabs>
          <w:tab w:val="left" w:pos="570"/>
          <w:tab w:val="left" w:pos="3465"/>
          <w:tab w:val="left" w:pos="10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_____________________/_______________</w:t>
      </w:r>
      <w:r>
        <w:rPr>
          <w:rFonts w:ascii="Times New Roman" w:hAnsi="Times New Roman" w:cs="Times New Roman"/>
          <w:i/>
          <w:sz w:val="24"/>
          <w:szCs w:val="28"/>
        </w:rPr>
        <w:tab/>
        <w:t>(наименование должности)</w:t>
      </w:r>
      <w:r>
        <w:rPr>
          <w:rStyle w:val="ab"/>
          <w:rFonts w:ascii="Times New Roman" w:hAnsi="Times New Roman" w:cs="Times New Roman"/>
          <w:i/>
          <w:sz w:val="24"/>
          <w:szCs w:val="28"/>
        </w:rPr>
        <w:footnoteReference w:id="2"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(подпись)                           (ФИО)</w:t>
      </w:r>
    </w:p>
    <w:sectPr w:rsidR="00A21A43" w:rsidRPr="00DA5838" w:rsidSect="00DA5838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9C" w:rsidRDefault="00D6049C" w:rsidP="00D6049C">
      <w:pPr>
        <w:spacing w:after="0" w:line="240" w:lineRule="auto"/>
      </w:pPr>
      <w:r>
        <w:separator/>
      </w:r>
    </w:p>
  </w:endnote>
  <w:endnote w:type="continuationSeparator" w:id="0">
    <w:p w:rsidR="00D6049C" w:rsidRDefault="00D6049C" w:rsidP="00D6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9C" w:rsidRDefault="00D6049C" w:rsidP="00D6049C">
      <w:pPr>
        <w:spacing w:after="0" w:line="240" w:lineRule="auto"/>
      </w:pPr>
      <w:r>
        <w:separator/>
      </w:r>
    </w:p>
  </w:footnote>
  <w:footnote w:type="continuationSeparator" w:id="0">
    <w:p w:rsidR="00D6049C" w:rsidRDefault="00D6049C" w:rsidP="00D6049C">
      <w:pPr>
        <w:spacing w:after="0" w:line="240" w:lineRule="auto"/>
      </w:pPr>
      <w:r>
        <w:continuationSeparator/>
      </w:r>
    </w:p>
  </w:footnote>
  <w:footnote w:id="1">
    <w:p w:rsidR="00D6049C" w:rsidRDefault="00D6049C" w:rsidP="00D6049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Отчет утверждается должностным лицом, не ниже уровня заместителя главы городских округов и муниципальных районов Ростовской области, курирующего вопросы молодежной политики;</w:t>
      </w:r>
    </w:p>
  </w:footnote>
  <w:footnote w:id="2">
    <w:p w:rsidR="00D6049C" w:rsidRDefault="00D6049C" w:rsidP="00D6049C">
      <w:pPr>
        <w:pStyle w:val="a9"/>
        <w:jc w:val="both"/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порядком согласования документов, предусмотренных в муниципальном образовании Ростовской области, отчет до подписания курирующего заместителя может быть также подписан специалистом, ответственным за реализацию мероприятия и (или) его непосредственным руководителем.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1230"/>
    <w:multiLevelType w:val="hybridMultilevel"/>
    <w:tmpl w:val="C9C07198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423B5"/>
    <w:multiLevelType w:val="hybridMultilevel"/>
    <w:tmpl w:val="FF086084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A053B"/>
    <w:multiLevelType w:val="hybridMultilevel"/>
    <w:tmpl w:val="B6207E7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D5C68"/>
    <w:multiLevelType w:val="hybridMultilevel"/>
    <w:tmpl w:val="A2C60D4A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9"/>
    <w:rsid w:val="00020EAF"/>
    <w:rsid w:val="00093CA6"/>
    <w:rsid w:val="00116A1C"/>
    <w:rsid w:val="00130258"/>
    <w:rsid w:val="00130937"/>
    <w:rsid w:val="001916B2"/>
    <w:rsid w:val="00192DF1"/>
    <w:rsid w:val="00196AE3"/>
    <w:rsid w:val="001E1B26"/>
    <w:rsid w:val="0020593C"/>
    <w:rsid w:val="00366218"/>
    <w:rsid w:val="003D76FC"/>
    <w:rsid w:val="003F7ECE"/>
    <w:rsid w:val="004318C7"/>
    <w:rsid w:val="004C44DF"/>
    <w:rsid w:val="00512D58"/>
    <w:rsid w:val="005423AF"/>
    <w:rsid w:val="005D5C91"/>
    <w:rsid w:val="005E43F2"/>
    <w:rsid w:val="005E5C46"/>
    <w:rsid w:val="00626894"/>
    <w:rsid w:val="00653CA8"/>
    <w:rsid w:val="00667599"/>
    <w:rsid w:val="006D7AC7"/>
    <w:rsid w:val="006F602F"/>
    <w:rsid w:val="0070247E"/>
    <w:rsid w:val="00720FC3"/>
    <w:rsid w:val="00752D4A"/>
    <w:rsid w:val="007734F8"/>
    <w:rsid w:val="007E6874"/>
    <w:rsid w:val="007F7858"/>
    <w:rsid w:val="008155D4"/>
    <w:rsid w:val="0082208A"/>
    <w:rsid w:val="00833E8F"/>
    <w:rsid w:val="00886978"/>
    <w:rsid w:val="008D3CF1"/>
    <w:rsid w:val="008F3C6D"/>
    <w:rsid w:val="00911703"/>
    <w:rsid w:val="00982837"/>
    <w:rsid w:val="009E465B"/>
    <w:rsid w:val="009E6BDE"/>
    <w:rsid w:val="00A1151B"/>
    <w:rsid w:val="00A21A43"/>
    <w:rsid w:val="00A8196A"/>
    <w:rsid w:val="00A81F2E"/>
    <w:rsid w:val="00B34466"/>
    <w:rsid w:val="00B825A7"/>
    <w:rsid w:val="00B87FA9"/>
    <w:rsid w:val="00B90508"/>
    <w:rsid w:val="00BB59C1"/>
    <w:rsid w:val="00C41387"/>
    <w:rsid w:val="00C913FC"/>
    <w:rsid w:val="00CA0023"/>
    <w:rsid w:val="00D12AFC"/>
    <w:rsid w:val="00D168A7"/>
    <w:rsid w:val="00D400C2"/>
    <w:rsid w:val="00D6049C"/>
    <w:rsid w:val="00D7291B"/>
    <w:rsid w:val="00D83184"/>
    <w:rsid w:val="00D935D5"/>
    <w:rsid w:val="00D95EB8"/>
    <w:rsid w:val="00DA268A"/>
    <w:rsid w:val="00DA5838"/>
    <w:rsid w:val="00E23479"/>
    <w:rsid w:val="00E24FFC"/>
    <w:rsid w:val="00E76CCB"/>
    <w:rsid w:val="00E82758"/>
    <w:rsid w:val="00E917C9"/>
    <w:rsid w:val="00EB2C79"/>
    <w:rsid w:val="00ED574E"/>
    <w:rsid w:val="00F14197"/>
    <w:rsid w:val="00F21737"/>
    <w:rsid w:val="00F25269"/>
    <w:rsid w:val="00F81C69"/>
    <w:rsid w:val="00F943FA"/>
    <w:rsid w:val="00FB1296"/>
    <w:rsid w:val="00FB48EC"/>
    <w:rsid w:val="00FB67F8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8687-7484-4D94-B408-757FC04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6"/>
  </w:style>
  <w:style w:type="paragraph" w:styleId="1">
    <w:name w:val="heading 1"/>
    <w:basedOn w:val="a"/>
    <w:next w:val="a"/>
    <w:link w:val="10"/>
    <w:uiPriority w:val="9"/>
    <w:qFormat/>
    <w:rsid w:val="00FB1296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96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F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E9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9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604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4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04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8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758"/>
  </w:style>
  <w:style w:type="paragraph" w:styleId="ae">
    <w:name w:val="footer"/>
    <w:basedOn w:val="a"/>
    <w:link w:val="af"/>
    <w:uiPriority w:val="99"/>
    <w:unhideWhenUsed/>
    <w:rsid w:val="00E8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kma/zFuYn4s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mi.n@donmolod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CORvPx9c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7730-646C-4A42-ABCA-1D195182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Рагимов</dc:creator>
  <cp:lastModifiedBy>User</cp:lastModifiedBy>
  <cp:revision>6</cp:revision>
  <cp:lastPrinted>2021-03-18T14:02:00Z</cp:lastPrinted>
  <dcterms:created xsi:type="dcterms:W3CDTF">2022-04-06T07:36:00Z</dcterms:created>
  <dcterms:modified xsi:type="dcterms:W3CDTF">2022-09-15T09:35:00Z</dcterms:modified>
</cp:coreProperties>
</file>